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2F21C" w14:textId="77777777" w:rsidR="00CD753F" w:rsidRDefault="00CD753F" w:rsidP="00CD753F">
      <w:pPr>
        <w:pStyle w:val="a3"/>
        <w:spacing w:before="59"/>
        <w:ind w:left="118"/>
      </w:pPr>
      <w:r>
        <w:t>В</w:t>
      </w:r>
      <w:r>
        <w:rPr>
          <w:spacing w:val="-13"/>
        </w:rPr>
        <w:t xml:space="preserve"> </w:t>
      </w:r>
      <w:r>
        <w:t>ВТБ</w:t>
      </w:r>
      <w:r>
        <w:rPr>
          <w:spacing w:val="-12"/>
        </w:rPr>
        <w:t xml:space="preserve"> </w:t>
      </w:r>
      <w:r>
        <w:t>(ПАО)</w:t>
      </w:r>
    </w:p>
    <w:p w14:paraId="10EEE11C" w14:textId="77777777" w:rsidR="00CD753F" w:rsidRDefault="00CD753F" w:rsidP="00CD753F">
      <w:pPr>
        <w:pStyle w:val="a3"/>
        <w:spacing w:before="61" w:line="307" w:lineRule="auto"/>
        <w:ind w:left="118" w:right="7300"/>
        <w:rPr>
          <w:color w:val="FF0000"/>
          <w:w w:val="95"/>
        </w:rPr>
      </w:pPr>
      <w:r>
        <w:rPr>
          <w:w w:val="95"/>
        </w:rPr>
        <w:t>от</w:t>
      </w:r>
      <w:r>
        <w:rPr>
          <w:spacing w:val="3"/>
          <w:w w:val="95"/>
        </w:rPr>
        <w:t xml:space="preserve"> </w:t>
      </w:r>
      <w:r>
        <w:rPr>
          <w:color w:val="FF0000"/>
          <w:w w:val="95"/>
        </w:rPr>
        <w:t xml:space="preserve">Иванов Иван Иванович </w:t>
      </w:r>
      <w:r w:rsidRPr="00BB0AE8">
        <w:rPr>
          <w:color w:val="FF0000"/>
          <w:w w:val="95"/>
        </w:rPr>
        <w:t>ИП</w:t>
      </w:r>
    </w:p>
    <w:p w14:paraId="373EA6D8" w14:textId="77777777" w:rsidR="00CD753F" w:rsidRDefault="00CD753F" w:rsidP="00CD753F">
      <w:pPr>
        <w:pStyle w:val="a3"/>
        <w:spacing w:before="61" w:line="307" w:lineRule="auto"/>
        <w:ind w:left="118" w:right="7300"/>
        <w:rPr>
          <w:sz w:val="20"/>
        </w:rPr>
      </w:pPr>
      <w:r w:rsidRPr="00BB0AE8">
        <w:rPr>
          <w:color w:val="FF0000"/>
          <w:spacing w:val="-44"/>
          <w:w w:val="95"/>
        </w:rPr>
        <w:t xml:space="preserve"> </w:t>
      </w:r>
      <w:r w:rsidRPr="00BB0AE8">
        <w:rPr>
          <w:color w:val="FF0000"/>
        </w:rPr>
        <w:t>ИНН 6603005239</w:t>
      </w:r>
      <w:r>
        <w:rPr>
          <w:color w:val="FF0000"/>
        </w:rPr>
        <w:t>00</w:t>
      </w:r>
      <w:r>
        <w:rPr>
          <w:color w:val="FF0000"/>
        </w:rPr>
        <w:br/>
      </w:r>
    </w:p>
    <w:p w14:paraId="799384BB" w14:textId="77777777" w:rsidR="00CD753F" w:rsidRDefault="00CD753F" w:rsidP="00CD753F">
      <w:pPr>
        <w:pStyle w:val="a3"/>
        <w:spacing w:before="5"/>
        <w:rPr>
          <w:sz w:val="16"/>
        </w:rPr>
      </w:pPr>
    </w:p>
    <w:p w14:paraId="2B57F917" w14:textId="77777777" w:rsidR="00CD753F" w:rsidRDefault="00CD753F" w:rsidP="00CD753F">
      <w:pPr>
        <w:pStyle w:val="1"/>
        <w:spacing w:before="67"/>
        <w:ind w:left="3745"/>
      </w:pPr>
      <w:r>
        <w:br/>
        <w:t>ЗАЯВЛЕНИЕ</w:t>
      </w:r>
    </w:p>
    <w:p w14:paraId="68FBA445" w14:textId="77777777" w:rsidR="00CD753F" w:rsidRDefault="00CD753F" w:rsidP="00CD753F">
      <w:pPr>
        <w:pStyle w:val="a3"/>
        <w:spacing w:before="4"/>
        <w:rPr>
          <w:rFonts w:ascii="Constantia"/>
          <w:b/>
          <w:sz w:val="17"/>
        </w:rPr>
      </w:pPr>
    </w:p>
    <w:p w14:paraId="18D9DEC2" w14:textId="77777777" w:rsidR="00CD753F" w:rsidRDefault="00CD753F" w:rsidP="00CD753F">
      <w:pPr>
        <w:ind w:left="3762" w:right="3747"/>
        <w:jc w:val="center"/>
        <w:rPr>
          <w:rFonts w:ascii="Constantia" w:hAnsi="Constantia"/>
          <w:b/>
          <w:sz w:val="19"/>
        </w:rPr>
      </w:pPr>
      <w:r>
        <w:rPr>
          <w:rFonts w:ascii="Constantia" w:hAnsi="Constantia"/>
          <w:b/>
          <w:w w:val="95"/>
          <w:sz w:val="19"/>
        </w:rPr>
        <w:t>об</w:t>
      </w:r>
      <w:r>
        <w:rPr>
          <w:rFonts w:ascii="Constantia" w:hAnsi="Constantia"/>
          <w:b/>
          <w:spacing w:val="10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изменении</w:t>
      </w:r>
      <w:r>
        <w:rPr>
          <w:rFonts w:ascii="Constantia" w:hAnsi="Constantia"/>
          <w:b/>
          <w:spacing w:val="10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условий</w:t>
      </w:r>
      <w:r>
        <w:rPr>
          <w:rFonts w:ascii="Constantia" w:hAnsi="Constantia"/>
          <w:b/>
          <w:spacing w:val="10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по</w:t>
      </w:r>
      <w:r>
        <w:rPr>
          <w:rFonts w:ascii="Constantia" w:hAnsi="Constantia"/>
          <w:b/>
          <w:spacing w:val="11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Договору</w:t>
      </w:r>
    </w:p>
    <w:p w14:paraId="79437D55" w14:textId="77777777" w:rsidR="00CD753F" w:rsidRDefault="00CD753F" w:rsidP="00CD753F">
      <w:pPr>
        <w:pStyle w:val="a3"/>
        <w:rPr>
          <w:rFonts w:ascii="Constantia"/>
          <w:b/>
          <w:sz w:val="18"/>
        </w:rPr>
      </w:pPr>
    </w:p>
    <w:p w14:paraId="2D2C234F" w14:textId="77777777" w:rsidR="00CD753F" w:rsidRDefault="00CD753F" w:rsidP="00CD753F">
      <w:pPr>
        <w:pStyle w:val="a3"/>
        <w:rPr>
          <w:rFonts w:ascii="Constantia"/>
          <w:b/>
          <w:sz w:val="18"/>
        </w:rPr>
      </w:pPr>
    </w:p>
    <w:p w14:paraId="11536A3D" w14:textId="77777777" w:rsidR="00CD753F" w:rsidRDefault="00CD753F" w:rsidP="00CD753F">
      <w:pPr>
        <w:pStyle w:val="a3"/>
        <w:spacing w:before="3"/>
        <w:rPr>
          <w:rFonts w:ascii="Constantia"/>
          <w:b/>
          <w:sz w:val="18"/>
        </w:rPr>
      </w:pPr>
    </w:p>
    <w:p w14:paraId="481F6626" w14:textId="77777777" w:rsidR="00CD753F" w:rsidRDefault="00CD753F" w:rsidP="00CD753F">
      <w:pPr>
        <w:pStyle w:val="a3"/>
        <w:spacing w:line="280" w:lineRule="auto"/>
        <w:ind w:left="106" w:right="113"/>
      </w:pPr>
      <w:r>
        <w:rPr>
          <w:w w:val="95"/>
        </w:rPr>
        <w:t>Настоящим</w:t>
      </w:r>
      <w:r>
        <w:rPr>
          <w:spacing w:val="1"/>
          <w:w w:val="95"/>
        </w:rPr>
        <w:t xml:space="preserve"> </w:t>
      </w:r>
      <w:r w:rsidRPr="004E60EF">
        <w:rPr>
          <w:w w:val="95"/>
        </w:rPr>
        <w:t>Предприятие</w:t>
      </w:r>
      <w:r w:rsidRPr="00BB0AE8">
        <w:rPr>
          <w:color w:val="FF0000"/>
          <w:w w:val="95"/>
        </w:rPr>
        <w:t xml:space="preserve"> </w:t>
      </w:r>
      <w:r>
        <w:rPr>
          <w:color w:val="FF0000"/>
          <w:w w:val="95"/>
        </w:rPr>
        <w:t>Иванов Иван Иванович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  <w:w w:val="95"/>
        </w:rPr>
        <w:t>ИП</w:t>
      </w:r>
      <w:r>
        <w:rPr>
          <w:spacing w:val="1"/>
          <w:w w:val="95"/>
        </w:rPr>
        <w:t xml:space="preserve"> </w:t>
      </w:r>
      <w:r>
        <w:rPr>
          <w:w w:val="95"/>
        </w:rPr>
        <w:t>просит</w:t>
      </w:r>
      <w:r>
        <w:rPr>
          <w:spacing w:val="1"/>
          <w:w w:val="95"/>
        </w:rPr>
        <w:t xml:space="preserve"> </w:t>
      </w:r>
      <w:r>
        <w:rPr>
          <w:w w:val="95"/>
        </w:rPr>
        <w:t>внести</w:t>
      </w:r>
      <w:r>
        <w:rPr>
          <w:spacing w:val="1"/>
          <w:w w:val="95"/>
        </w:rPr>
        <w:t xml:space="preserve"> </w:t>
      </w:r>
      <w:r>
        <w:rPr>
          <w:w w:val="95"/>
        </w:rPr>
        <w:t>в</w:t>
      </w:r>
      <w:r>
        <w:rPr>
          <w:spacing w:val="1"/>
          <w:w w:val="95"/>
        </w:rPr>
        <w:t xml:space="preserve"> </w:t>
      </w:r>
      <w:r>
        <w:rPr>
          <w:w w:val="95"/>
        </w:rPr>
        <w:t>Договор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от </w:t>
      </w:r>
      <w:r w:rsidRPr="00BB0AE8">
        <w:rPr>
          <w:color w:val="FF0000"/>
          <w:w w:val="95"/>
        </w:rPr>
        <w:t>03.07.2019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  <w:w w:val="95"/>
        </w:rPr>
        <w:t>года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  <w:w w:val="95"/>
        </w:rPr>
        <w:t xml:space="preserve">N </w:t>
      </w:r>
      <w:r>
        <w:rPr>
          <w:color w:val="FF0000"/>
          <w:w w:val="95"/>
        </w:rPr>
        <w:t>1234</w:t>
      </w:r>
      <w:r w:rsidRPr="00BB0AE8">
        <w:rPr>
          <w:color w:val="FF0000"/>
          <w:w w:val="95"/>
        </w:rPr>
        <w:t>-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</w:rPr>
        <w:t>ПА/9800(2can)</w:t>
      </w:r>
      <w:r>
        <w:rPr>
          <w:spacing w:val="-1"/>
        </w:rPr>
        <w:t xml:space="preserve"> </w:t>
      </w:r>
      <w:r>
        <w:t>и/или в</w:t>
      </w:r>
      <w:r>
        <w:rPr>
          <w:spacing w:val="-1"/>
        </w:rPr>
        <w:t xml:space="preserve"> </w:t>
      </w:r>
      <w:r>
        <w:t>системы Банка</w:t>
      </w:r>
      <w:r>
        <w:rPr>
          <w:spacing w:val="-1"/>
        </w:rPr>
        <w:t xml:space="preserve"> </w:t>
      </w:r>
      <w:r>
        <w:t>следующие изменения:</w:t>
      </w:r>
    </w:p>
    <w:p w14:paraId="779E9E49" w14:textId="77777777" w:rsidR="00CD753F" w:rsidRDefault="00CD753F" w:rsidP="00CD753F">
      <w:pPr>
        <w:pStyle w:val="a3"/>
        <w:spacing w:before="6"/>
        <w:rPr>
          <w:sz w:val="16"/>
        </w:rPr>
      </w:pPr>
    </w:p>
    <w:p w14:paraId="1B2B5899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11"/>
          <w:tab w:val="left" w:pos="412"/>
        </w:tabs>
        <w:spacing w:before="0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названия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Предприятия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(без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изменения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организационно-правовой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формы)</w:t>
      </w:r>
    </w:p>
    <w:p w14:paraId="68F2A5A5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11"/>
          <w:tab w:val="left" w:pos="412"/>
        </w:tabs>
        <w:rPr>
          <w:sz w:val="19"/>
        </w:rPr>
      </w:pPr>
      <w:r>
        <w:rPr>
          <w:spacing w:val="-1"/>
          <w:w w:val="95"/>
          <w:sz w:val="19"/>
        </w:rPr>
        <w:t>изменение</w:t>
      </w:r>
      <w:r>
        <w:rPr>
          <w:spacing w:val="-10"/>
          <w:w w:val="95"/>
          <w:sz w:val="19"/>
        </w:rPr>
        <w:t xml:space="preserve"> </w:t>
      </w:r>
      <w:r>
        <w:rPr>
          <w:w w:val="95"/>
          <w:sz w:val="19"/>
        </w:rPr>
        <w:t>названия</w:t>
      </w:r>
      <w:r>
        <w:rPr>
          <w:spacing w:val="-9"/>
          <w:w w:val="95"/>
          <w:sz w:val="19"/>
        </w:rPr>
        <w:t xml:space="preserve"> </w:t>
      </w:r>
      <w:r>
        <w:rPr>
          <w:w w:val="95"/>
          <w:sz w:val="19"/>
        </w:rPr>
        <w:t>ТСТ</w:t>
      </w:r>
    </w:p>
    <w:p w14:paraId="3FC99065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адреса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Предприятия</w:t>
      </w:r>
    </w:p>
    <w:p w14:paraId="03AD3987" w14:textId="77777777" w:rsidR="005800E7" w:rsidRPr="005800E7" w:rsidRDefault="00CD753F" w:rsidP="005800E7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адреса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ТСТ</w:t>
      </w:r>
    </w:p>
    <w:p w14:paraId="6FEF92F5" w14:textId="28E56700" w:rsidR="00CD753F" w:rsidRPr="005800E7" w:rsidRDefault="00CD753F" w:rsidP="005800E7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20"/>
          <w:szCs w:val="20"/>
        </w:rPr>
      </w:pPr>
      <w:r w:rsidRPr="005800E7">
        <w:rPr>
          <w:w w:val="90"/>
          <w:sz w:val="20"/>
          <w:szCs w:val="20"/>
        </w:rPr>
        <w:t>изменение</w:t>
      </w:r>
      <w:r w:rsidRPr="005800E7">
        <w:rPr>
          <w:spacing w:val="33"/>
          <w:w w:val="90"/>
          <w:sz w:val="20"/>
          <w:szCs w:val="20"/>
        </w:rPr>
        <w:t xml:space="preserve"> </w:t>
      </w:r>
      <w:r w:rsidRPr="005800E7">
        <w:rPr>
          <w:w w:val="90"/>
          <w:sz w:val="20"/>
          <w:szCs w:val="20"/>
        </w:rPr>
        <w:t>банковских</w:t>
      </w:r>
      <w:r w:rsidRPr="005800E7">
        <w:rPr>
          <w:spacing w:val="33"/>
          <w:w w:val="90"/>
          <w:sz w:val="20"/>
          <w:szCs w:val="20"/>
        </w:rPr>
        <w:t xml:space="preserve"> </w:t>
      </w:r>
      <w:r w:rsidRPr="005800E7">
        <w:rPr>
          <w:w w:val="90"/>
          <w:sz w:val="20"/>
          <w:szCs w:val="20"/>
        </w:rPr>
        <w:t>реквизитов</w:t>
      </w:r>
    </w:p>
    <w:p w14:paraId="54E5A2EF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в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составе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исполнительного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органа</w:t>
      </w:r>
    </w:p>
    <w:p w14:paraId="08A89441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реорганизация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(без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изменения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ИНН)</w:t>
      </w:r>
    </w:p>
    <w:p w14:paraId="464C2488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финансовых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условий</w:t>
      </w:r>
    </w:p>
    <w:p w14:paraId="7222419B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(текущий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273BCD19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(новый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3C38003D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закрытие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ТСТ</w:t>
      </w:r>
    </w:p>
    <w:p w14:paraId="4B6DFAED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блокировка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</w:p>
    <w:p w14:paraId="55403CF9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разблокировка</w:t>
      </w:r>
      <w:r>
        <w:rPr>
          <w:spacing w:val="6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</w:p>
    <w:p w14:paraId="1C70055C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рода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деятельности</w:t>
      </w:r>
    </w:p>
    <w:p w14:paraId="108A594A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рода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деятельности</w:t>
      </w:r>
    </w:p>
    <w:p w14:paraId="26902E92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в</w:t>
      </w:r>
      <w:r>
        <w:rPr>
          <w:spacing w:val="14"/>
          <w:w w:val="95"/>
          <w:sz w:val="19"/>
        </w:rPr>
        <w:t xml:space="preserve"> </w:t>
      </w:r>
      <w:r>
        <w:rPr>
          <w:w w:val="95"/>
          <w:sz w:val="19"/>
        </w:rPr>
        <w:t>существующей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14"/>
          <w:w w:val="95"/>
          <w:sz w:val="19"/>
        </w:rPr>
        <w:t xml:space="preserve"> </w:t>
      </w:r>
      <w:r>
        <w:rPr>
          <w:w w:val="95"/>
          <w:sz w:val="19"/>
        </w:rPr>
        <w:t>(текущий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045763D8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в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существующей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(новый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279E0FEA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разнесение терминалов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по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разным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контрактам</w:t>
      </w:r>
    </w:p>
    <w:p w14:paraId="75D5518E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1"/>
          <w:w w:val="95"/>
          <w:sz w:val="19"/>
        </w:rPr>
        <w:t xml:space="preserve"> </w:t>
      </w:r>
      <w:r>
        <w:rPr>
          <w:w w:val="95"/>
          <w:sz w:val="19"/>
        </w:rPr>
        <w:t>«Кредит-ваучер»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(оформляется</w:t>
      </w:r>
      <w:r>
        <w:rPr>
          <w:spacing w:val="21"/>
          <w:w w:val="95"/>
          <w:sz w:val="19"/>
        </w:rPr>
        <w:t xml:space="preserve"> </w:t>
      </w:r>
      <w:r>
        <w:rPr>
          <w:w w:val="95"/>
          <w:sz w:val="19"/>
        </w:rPr>
        <w:t>отдельным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дополнительным</w:t>
      </w:r>
      <w:r>
        <w:rPr>
          <w:spacing w:val="21"/>
          <w:w w:val="95"/>
          <w:sz w:val="19"/>
        </w:rPr>
        <w:t xml:space="preserve"> </w:t>
      </w:r>
      <w:r>
        <w:rPr>
          <w:w w:val="95"/>
          <w:sz w:val="19"/>
        </w:rPr>
        <w:t>соглашением)</w:t>
      </w:r>
    </w:p>
    <w:p w14:paraId="13A6B4B7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«MOTO»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(оформляется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отдельным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дополнительным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соглашением)</w:t>
      </w:r>
    </w:p>
    <w:p w14:paraId="7D6F9B55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«MOTO/SOF»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(оформляется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отдельным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дополнительным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соглашением)</w:t>
      </w:r>
    </w:p>
    <w:p w14:paraId="3DA6F754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23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3"/>
          <w:w w:val="95"/>
          <w:sz w:val="19"/>
        </w:rPr>
        <w:t xml:space="preserve"> </w:t>
      </w:r>
      <w:r>
        <w:rPr>
          <w:w w:val="95"/>
          <w:sz w:val="19"/>
        </w:rPr>
        <w:t>«</w:t>
      </w:r>
      <w:proofErr w:type="spellStart"/>
      <w:r>
        <w:rPr>
          <w:w w:val="95"/>
          <w:sz w:val="19"/>
        </w:rPr>
        <w:t>Подлимитные</w:t>
      </w:r>
      <w:proofErr w:type="spellEnd"/>
      <w:r>
        <w:rPr>
          <w:spacing w:val="24"/>
          <w:w w:val="95"/>
          <w:sz w:val="19"/>
        </w:rPr>
        <w:t xml:space="preserve"> </w:t>
      </w:r>
      <w:r>
        <w:rPr>
          <w:w w:val="95"/>
          <w:sz w:val="19"/>
        </w:rPr>
        <w:t>операции»</w:t>
      </w:r>
    </w:p>
    <w:p w14:paraId="496B1746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17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18"/>
          <w:w w:val="95"/>
          <w:sz w:val="19"/>
        </w:rPr>
        <w:t xml:space="preserve"> </w:t>
      </w:r>
      <w:r>
        <w:rPr>
          <w:w w:val="95"/>
          <w:sz w:val="19"/>
        </w:rPr>
        <w:t>«</w:t>
      </w:r>
      <w:proofErr w:type="spellStart"/>
      <w:r>
        <w:rPr>
          <w:w w:val="95"/>
          <w:sz w:val="19"/>
        </w:rPr>
        <w:t>Предавторизация</w:t>
      </w:r>
      <w:proofErr w:type="spellEnd"/>
      <w:r>
        <w:rPr>
          <w:w w:val="95"/>
          <w:sz w:val="19"/>
        </w:rPr>
        <w:t>»</w:t>
      </w:r>
    </w:p>
    <w:p w14:paraId="2C68B664" w14:textId="54A3AD12" w:rsidR="00CD753F" w:rsidRPr="000C5FAB" w:rsidRDefault="0018437D" w:rsidP="000C5FAB">
      <w:pPr>
        <w:pStyle w:val="a5"/>
        <w:numPr>
          <w:ilvl w:val="0"/>
          <w:numId w:val="2"/>
        </w:numPr>
        <w:tabs>
          <w:tab w:val="left" w:pos="463"/>
          <w:tab w:val="left" w:pos="464"/>
        </w:tabs>
        <w:ind w:hanging="683"/>
        <w:rPr>
          <w:sz w:val="19"/>
        </w:rPr>
      </w:pPr>
      <w:r>
        <w:rPr>
          <w:spacing w:val="-1"/>
          <w:sz w:val="19"/>
        </w:rPr>
        <w:t xml:space="preserve"> </w:t>
      </w:r>
      <w:r w:rsidR="00CD753F" w:rsidRPr="000C5FAB">
        <w:rPr>
          <w:spacing w:val="-1"/>
          <w:sz w:val="19"/>
        </w:rPr>
        <w:t>расторжение</w:t>
      </w:r>
      <w:r w:rsidR="00CD753F" w:rsidRPr="000C5FAB">
        <w:rPr>
          <w:spacing w:val="-11"/>
          <w:sz w:val="19"/>
        </w:rPr>
        <w:t xml:space="preserve"> </w:t>
      </w:r>
      <w:r w:rsidR="00CD753F" w:rsidRPr="000C5FAB">
        <w:rPr>
          <w:spacing w:val="-1"/>
          <w:sz w:val="19"/>
        </w:rPr>
        <w:t>Договора</w:t>
      </w:r>
    </w:p>
    <w:p w14:paraId="4829EBA0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иное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(указать):</w:t>
      </w:r>
    </w:p>
    <w:p w14:paraId="0B41360A" w14:textId="77777777" w:rsidR="00CD753F" w:rsidRDefault="00CD753F" w:rsidP="00CD753F">
      <w:pPr>
        <w:pStyle w:val="a3"/>
        <w:rPr>
          <w:sz w:val="18"/>
        </w:rPr>
      </w:pPr>
    </w:p>
    <w:p w14:paraId="5FC2DA19" w14:textId="77777777" w:rsidR="00CD753F" w:rsidRDefault="00CD753F" w:rsidP="00CD753F">
      <w:pPr>
        <w:pStyle w:val="a3"/>
        <w:spacing w:before="11"/>
        <w:rPr>
          <w:sz w:val="21"/>
        </w:rPr>
      </w:pPr>
    </w:p>
    <w:p w14:paraId="26F9B148" w14:textId="77777777" w:rsidR="00732D4F" w:rsidRPr="00732D4F" w:rsidRDefault="00732D4F" w:rsidP="00732D4F">
      <w:pPr>
        <w:spacing w:line="276" w:lineRule="auto"/>
        <w:rPr>
          <w:sz w:val="18"/>
          <w:szCs w:val="18"/>
        </w:rPr>
      </w:pPr>
    </w:p>
    <w:p w14:paraId="5412E1DC" w14:textId="3627D251" w:rsidR="00732D4F" w:rsidRPr="00732D4F" w:rsidRDefault="00732D4F" w:rsidP="00732D4F">
      <w:pPr>
        <w:spacing w:line="276" w:lineRule="auto"/>
        <w:rPr>
          <w:sz w:val="19"/>
          <w:szCs w:val="19"/>
        </w:rPr>
      </w:pPr>
      <w:r w:rsidRPr="00732D4F">
        <w:rPr>
          <w:sz w:val="19"/>
          <w:szCs w:val="19"/>
        </w:rPr>
        <w:t xml:space="preserve">В рамках данного уведомления сообщаем Вам об отсутствии финансовых претензий по операциям, совершенным с использованием банковских карт через электронные терминалы </w:t>
      </w:r>
      <w:r>
        <w:rPr>
          <w:sz w:val="19"/>
          <w:szCs w:val="19"/>
        </w:rPr>
        <w:t>ВТБ (ПАО)</w:t>
      </w:r>
    </w:p>
    <w:p w14:paraId="1D683ED7" w14:textId="736F926E" w:rsidR="00CD753F" w:rsidRDefault="00CD753F" w:rsidP="00732D4F">
      <w:pPr>
        <w:pStyle w:val="a3"/>
        <w:spacing w:line="266" w:lineRule="auto"/>
        <w:ind w:left="106"/>
        <w:rPr>
          <w:sz w:val="18"/>
        </w:rPr>
      </w:pPr>
    </w:p>
    <w:p w14:paraId="433F78B3" w14:textId="77777777" w:rsidR="00CD753F" w:rsidRDefault="00CD753F" w:rsidP="00CD753F">
      <w:pPr>
        <w:pStyle w:val="a3"/>
        <w:rPr>
          <w:sz w:val="18"/>
        </w:rPr>
      </w:pPr>
    </w:p>
    <w:p w14:paraId="75064683" w14:textId="77777777" w:rsidR="00CD753F" w:rsidRDefault="00CD753F" w:rsidP="00CD753F">
      <w:pPr>
        <w:pStyle w:val="a3"/>
        <w:tabs>
          <w:tab w:val="left" w:pos="4187"/>
        </w:tabs>
        <w:spacing w:before="159"/>
        <w:ind w:left="154"/>
        <w:rPr>
          <w:sz w:val="15"/>
        </w:rPr>
      </w:pPr>
      <w:r w:rsidRPr="00BB0AE8">
        <w:rPr>
          <w:color w:val="FF0000"/>
          <w:w w:val="95"/>
        </w:rPr>
        <w:t>Индивидуальный</w:t>
      </w:r>
      <w:r w:rsidRPr="00BB0AE8">
        <w:rPr>
          <w:color w:val="FF0000"/>
          <w:spacing w:val="13"/>
          <w:w w:val="95"/>
        </w:rPr>
        <w:t xml:space="preserve"> </w:t>
      </w:r>
      <w:r w:rsidRPr="00BB0AE8">
        <w:rPr>
          <w:color w:val="FF0000"/>
          <w:w w:val="95"/>
        </w:rPr>
        <w:t>предприниматель</w:t>
      </w:r>
      <w:r w:rsidRPr="00BB0AE8">
        <w:rPr>
          <w:color w:val="FF0000"/>
          <w:w w:val="95"/>
        </w:rPr>
        <w:tab/>
      </w:r>
      <w:r w:rsidRPr="00CD753F">
        <w:rPr>
          <w:color w:val="FF0000"/>
          <w:w w:val="95"/>
          <w:u w:val="single"/>
        </w:rPr>
        <w:t>Иванов Иван Иванович</w:t>
      </w:r>
      <w:r>
        <w:rPr>
          <w:color w:val="FF0000"/>
          <w:w w:val="95"/>
          <w:u w:val="single"/>
        </w:rPr>
        <w:t xml:space="preserve">        подпись           дата</w:t>
      </w:r>
      <w:r>
        <w:rPr>
          <w:noProof/>
          <w:sz w:val="2"/>
          <w:lang w:eastAsia="ru-RU"/>
        </w:rPr>
        <mc:AlternateContent>
          <mc:Choice Requires="wpg">
            <w:drawing>
              <wp:inline distT="0" distB="0" distL="0" distR="0" wp14:anchorId="0A479EC7" wp14:editId="78A2E865">
                <wp:extent cx="2012315" cy="7620"/>
                <wp:effectExtent l="635" t="1270" r="0" b="10160"/>
                <wp:docPr id="17" name="Группа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315" cy="7620"/>
                          <a:chOff x="0" y="0"/>
                          <a:chExt cx="3169" cy="12"/>
                        </a:xfrm>
                      </wpg:grpSpPr>
                      <wps:wsp>
                        <wps:cNvPr id="18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169" cy="12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9"/>
                        <wps:cNvSpPr>
                          <a:spLocks/>
                        </wps:cNvSpPr>
                        <wps:spPr bwMode="auto">
                          <a:xfrm>
                            <a:off x="0" y="12"/>
                            <a:ext cx="3169" cy="2"/>
                          </a:xfrm>
                          <a:custGeom>
                            <a:avLst/>
                            <a:gdLst>
                              <a:gd name="T0" fmla="*/ 3169 w 3169"/>
                              <a:gd name="T1" fmla="*/ 0 w 3169"/>
                              <a:gd name="T2" fmla="*/ 3169 w 3169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</a:cxnLst>
                            <a:rect l="0" t="0" r="r" b="b"/>
                            <a:pathLst>
                              <a:path w="3169">
                                <a:moveTo>
                                  <a:pt x="3169" y="0"/>
                                </a:moveTo>
                                <a:lnTo>
                                  <a:pt x="0" y="0"/>
                                </a:lnTo>
                                <a:lnTo>
                                  <a:pt x="3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2B2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169" cy="12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1"/>
                        <wps:cNvSpPr>
                          <a:spLocks/>
                        </wps:cNvSpPr>
                        <wps:spPr bwMode="auto">
                          <a:xfrm>
                            <a:off x="0" y="12"/>
                            <a:ext cx="3169" cy="2"/>
                          </a:xfrm>
                          <a:custGeom>
                            <a:avLst/>
                            <a:gdLst>
                              <a:gd name="T0" fmla="*/ 3169 w 3169"/>
                              <a:gd name="T1" fmla="*/ 0 w 3169"/>
                              <a:gd name="T2" fmla="*/ 3169 w 3169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</a:cxnLst>
                            <a:rect l="0" t="0" r="r" b="b"/>
                            <a:pathLst>
                              <a:path w="3169">
                                <a:moveTo>
                                  <a:pt x="3169" y="0"/>
                                </a:moveTo>
                                <a:lnTo>
                                  <a:pt x="0" y="0"/>
                                </a:lnTo>
                                <a:lnTo>
                                  <a:pt x="3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2B2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B91200" id="Группа 17" o:spid="_x0000_s1026" style="width:158.45pt;height:.6pt;mso-position-horizontal-relative:char;mso-position-vertical-relative:line" coordsize="316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">
                <v:rect id="Rectangle 18" o:spid="_x0000_s1027" style="position:absolute;width:3169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" fillcolor="#7f7f7f" stroked="f"/>
                <v:shape id="Freeform 19" o:spid="_x0000_s1028" style="position:absolute;top:12;width:3169;height:2;visibility:visible;mso-wrap-style:square;v-text-anchor:top" coordsize="31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" path="m3169,l,,3169,xe" fillcolor="#2b2b2b" stroked="f">
                  <v:path arrowok="t" o:connecttype="custom" o:connectlocs="3169,0;0,0;3169,0" o:connectangles="0,0,0"/>
                </v:shape>
                <v:rect id="Rectangle 20" o:spid="_x0000_s1029" style="position:absolute;width:3169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" fillcolor="#7f7f7f" stroked="f"/>
                <v:shape id="Freeform 21" o:spid="_x0000_s1030" style="position:absolute;top:12;width:3169;height:2;visibility:visible;mso-wrap-style:square;v-text-anchor:top" coordsize="31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" path="m3169,l,,3169,xe" fillcolor="#2b2b2b" stroked="f">
                  <v:path arrowok="t" o:connecttype="custom" o:connectlocs="3169,0;0,0;3169,0" o:connectangles="0,0,0"/>
                </v:shape>
                <w10:anchorlock/>
              </v:group>
            </w:pict>
          </mc:Fallback>
        </mc:AlternateContent>
      </w:r>
      <w:r>
        <w:rPr>
          <w:color w:val="FF0000"/>
          <w:w w:val="95"/>
          <w:u w:val="single"/>
        </w:rPr>
        <w:br/>
      </w:r>
      <w:r>
        <w:rPr>
          <w:sz w:val="15"/>
        </w:rPr>
        <w:t>должность</w:t>
      </w:r>
      <w:r>
        <w:rPr>
          <w:spacing w:val="7"/>
          <w:sz w:val="15"/>
        </w:rPr>
        <w:t xml:space="preserve"> </w:t>
      </w:r>
      <w:r>
        <w:rPr>
          <w:sz w:val="15"/>
        </w:rPr>
        <w:t>уполномоченного</w:t>
      </w:r>
      <w:r>
        <w:rPr>
          <w:spacing w:val="8"/>
          <w:sz w:val="15"/>
        </w:rPr>
        <w:t xml:space="preserve"> </w:t>
      </w:r>
      <w:r>
        <w:rPr>
          <w:sz w:val="15"/>
        </w:rPr>
        <w:t xml:space="preserve">лица </w:t>
      </w:r>
      <w:r>
        <w:rPr>
          <w:spacing w:val="-37"/>
          <w:sz w:val="15"/>
        </w:rPr>
        <w:t xml:space="preserve"> </w:t>
      </w:r>
      <w:r>
        <w:rPr>
          <w:sz w:val="15"/>
        </w:rPr>
        <w:t>Предприятия</w:t>
      </w:r>
    </w:p>
    <w:p w14:paraId="0CCC077B" w14:textId="77777777" w:rsidR="00C93B13" w:rsidRDefault="00CD753F">
      <w:r>
        <w:t xml:space="preserve">                                                                                                               </w:t>
      </w:r>
      <w:proofErr w:type="spellStart"/>
      <w:r>
        <w:t>М.п</w:t>
      </w:r>
      <w:proofErr w:type="spellEnd"/>
      <w:r>
        <w:t>.</w:t>
      </w:r>
    </w:p>
    <w:sectPr w:rsidR="00C93B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nstantia">
    <w:altName w:val="Constantia"/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D706B"/>
    <w:multiLevelType w:val="hybridMultilevel"/>
    <w:tmpl w:val="1A70B50C"/>
    <w:lvl w:ilvl="0" w:tplc="011CFB58">
      <w:numFmt w:val="bullet"/>
      <w:lvlText w:val="❑"/>
      <w:lvlJc w:val="left"/>
      <w:pPr>
        <w:ind w:left="411" w:hanging="306"/>
      </w:pPr>
      <w:rPr>
        <w:rFonts w:ascii="Constantia" w:eastAsia="Constantia" w:hAnsi="Constantia" w:cs="Constantia" w:hint="default"/>
        <w:b/>
        <w:bCs/>
        <w:w w:val="50"/>
        <w:sz w:val="19"/>
        <w:szCs w:val="19"/>
        <w:lang w:val="ru-RU" w:eastAsia="en-US" w:bidi="ar-SA"/>
      </w:rPr>
    </w:lvl>
    <w:lvl w:ilvl="1" w:tplc="16E81196">
      <w:numFmt w:val="bullet"/>
      <w:lvlText w:val="•"/>
      <w:lvlJc w:val="left"/>
      <w:pPr>
        <w:ind w:left="1456" w:hanging="306"/>
      </w:pPr>
      <w:rPr>
        <w:rFonts w:hint="default"/>
        <w:lang w:val="ru-RU" w:eastAsia="en-US" w:bidi="ar-SA"/>
      </w:rPr>
    </w:lvl>
    <w:lvl w:ilvl="2" w:tplc="0F72CC5C">
      <w:numFmt w:val="bullet"/>
      <w:lvlText w:val="•"/>
      <w:lvlJc w:val="left"/>
      <w:pPr>
        <w:ind w:left="2492" w:hanging="306"/>
      </w:pPr>
      <w:rPr>
        <w:rFonts w:hint="default"/>
        <w:lang w:val="ru-RU" w:eastAsia="en-US" w:bidi="ar-SA"/>
      </w:rPr>
    </w:lvl>
    <w:lvl w:ilvl="3" w:tplc="6FEE6D20">
      <w:numFmt w:val="bullet"/>
      <w:lvlText w:val="•"/>
      <w:lvlJc w:val="left"/>
      <w:pPr>
        <w:ind w:left="3528" w:hanging="306"/>
      </w:pPr>
      <w:rPr>
        <w:rFonts w:hint="default"/>
        <w:lang w:val="ru-RU" w:eastAsia="en-US" w:bidi="ar-SA"/>
      </w:rPr>
    </w:lvl>
    <w:lvl w:ilvl="4" w:tplc="D74AD0D8">
      <w:numFmt w:val="bullet"/>
      <w:lvlText w:val="•"/>
      <w:lvlJc w:val="left"/>
      <w:pPr>
        <w:ind w:left="4564" w:hanging="306"/>
      </w:pPr>
      <w:rPr>
        <w:rFonts w:hint="default"/>
        <w:lang w:val="ru-RU" w:eastAsia="en-US" w:bidi="ar-SA"/>
      </w:rPr>
    </w:lvl>
    <w:lvl w:ilvl="5" w:tplc="81A40388">
      <w:numFmt w:val="bullet"/>
      <w:lvlText w:val="•"/>
      <w:lvlJc w:val="left"/>
      <w:pPr>
        <w:ind w:left="5600" w:hanging="306"/>
      </w:pPr>
      <w:rPr>
        <w:rFonts w:hint="default"/>
        <w:lang w:val="ru-RU" w:eastAsia="en-US" w:bidi="ar-SA"/>
      </w:rPr>
    </w:lvl>
    <w:lvl w:ilvl="6" w:tplc="C110FB5A">
      <w:numFmt w:val="bullet"/>
      <w:lvlText w:val="•"/>
      <w:lvlJc w:val="left"/>
      <w:pPr>
        <w:ind w:left="6636" w:hanging="306"/>
      </w:pPr>
      <w:rPr>
        <w:rFonts w:hint="default"/>
        <w:lang w:val="ru-RU" w:eastAsia="en-US" w:bidi="ar-SA"/>
      </w:rPr>
    </w:lvl>
    <w:lvl w:ilvl="7" w:tplc="38709170">
      <w:numFmt w:val="bullet"/>
      <w:lvlText w:val="•"/>
      <w:lvlJc w:val="left"/>
      <w:pPr>
        <w:ind w:left="7672" w:hanging="306"/>
      </w:pPr>
      <w:rPr>
        <w:rFonts w:hint="default"/>
        <w:lang w:val="ru-RU" w:eastAsia="en-US" w:bidi="ar-SA"/>
      </w:rPr>
    </w:lvl>
    <w:lvl w:ilvl="8" w:tplc="DC32EB36">
      <w:numFmt w:val="bullet"/>
      <w:lvlText w:val="•"/>
      <w:lvlJc w:val="left"/>
      <w:pPr>
        <w:ind w:left="8708" w:hanging="306"/>
      </w:pPr>
      <w:rPr>
        <w:rFonts w:hint="default"/>
        <w:lang w:val="ru-RU" w:eastAsia="en-US" w:bidi="ar-SA"/>
      </w:rPr>
    </w:lvl>
  </w:abstractNum>
  <w:abstractNum w:abstractNumId="1" w15:restartNumberingAfterBreak="0">
    <w:nsid w:val="621475A3"/>
    <w:multiLevelType w:val="hybridMultilevel"/>
    <w:tmpl w:val="7046B2F4"/>
    <w:lvl w:ilvl="0" w:tplc="0419000D">
      <w:start w:val="1"/>
      <w:numFmt w:val="bullet"/>
      <w:lvlText w:val=""/>
      <w:lvlJc w:val="left"/>
      <w:pPr>
        <w:ind w:left="82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num w:numId="1" w16cid:durableId="855077103">
    <w:abstractNumId w:val="0"/>
  </w:num>
  <w:num w:numId="2" w16cid:durableId="395589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ru-RU" w:vendorID="64" w:dllVersion="6" w:nlCheck="1" w:checkStyle="0"/>
  <w:activeWritingStyle w:appName="MSWord" w:lang="ru-RU" w:vendorID="64" w:dllVersion="0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42CF"/>
    <w:rsid w:val="000C5FAB"/>
    <w:rsid w:val="0018437D"/>
    <w:rsid w:val="00296512"/>
    <w:rsid w:val="00332A88"/>
    <w:rsid w:val="004B7449"/>
    <w:rsid w:val="005657E7"/>
    <w:rsid w:val="005742CF"/>
    <w:rsid w:val="005800E7"/>
    <w:rsid w:val="00604EDD"/>
    <w:rsid w:val="006D3BC9"/>
    <w:rsid w:val="006F1251"/>
    <w:rsid w:val="00732D4F"/>
    <w:rsid w:val="00922346"/>
    <w:rsid w:val="00B3163C"/>
    <w:rsid w:val="00C93B13"/>
    <w:rsid w:val="00CD753F"/>
    <w:rsid w:val="00E80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A7E8C"/>
  <w15:chartTrackingRefBased/>
  <w15:docId w15:val="{E0B018A4-3DA3-4CFC-885C-B0914C6B1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753F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paragraph" w:styleId="1">
    <w:name w:val="heading 1"/>
    <w:basedOn w:val="a"/>
    <w:link w:val="10"/>
    <w:uiPriority w:val="9"/>
    <w:qFormat/>
    <w:rsid w:val="00CD753F"/>
    <w:pPr>
      <w:ind w:left="106" w:right="3747"/>
      <w:jc w:val="center"/>
      <w:outlineLvl w:val="0"/>
    </w:pPr>
    <w:rPr>
      <w:rFonts w:ascii="Constantia" w:eastAsia="Constantia" w:hAnsi="Constantia" w:cs="Constantia"/>
      <w:b/>
      <w:bCs/>
      <w:sz w:val="19"/>
      <w:szCs w:val="1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753F"/>
    <w:rPr>
      <w:rFonts w:ascii="Constantia" w:eastAsia="Constantia" w:hAnsi="Constantia" w:cs="Constantia"/>
      <w:b/>
      <w:bCs/>
      <w:sz w:val="19"/>
      <w:szCs w:val="19"/>
    </w:rPr>
  </w:style>
  <w:style w:type="paragraph" w:styleId="a3">
    <w:name w:val="Body Text"/>
    <w:basedOn w:val="a"/>
    <w:link w:val="a4"/>
    <w:uiPriority w:val="1"/>
    <w:qFormat/>
    <w:rsid w:val="00CD753F"/>
    <w:rPr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CD753F"/>
    <w:rPr>
      <w:rFonts w:ascii="Microsoft Sans Serif" w:eastAsia="Microsoft Sans Serif" w:hAnsi="Microsoft Sans Serif" w:cs="Microsoft Sans Serif"/>
      <w:sz w:val="19"/>
      <w:szCs w:val="19"/>
    </w:rPr>
  </w:style>
  <w:style w:type="paragraph" w:styleId="a5">
    <w:name w:val="List Paragraph"/>
    <w:basedOn w:val="a"/>
    <w:uiPriority w:val="1"/>
    <w:qFormat/>
    <w:rsid w:val="00CD753F"/>
    <w:pPr>
      <w:spacing w:before="20"/>
      <w:ind w:left="463" w:hanging="35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CC3584-93B6-403D-AD16-D2AF1EE30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Matseyko Oksana</cp:lastModifiedBy>
  <cp:revision>2</cp:revision>
  <dcterms:created xsi:type="dcterms:W3CDTF">2023-09-22T09:44:00Z</dcterms:created>
  <dcterms:modified xsi:type="dcterms:W3CDTF">2023-09-22T09:44:00Z</dcterms:modified>
</cp:coreProperties>
</file>